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0126" w:rsidRDefault="00245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IV SIMPÓSIO VULNERABILIS</w:t>
      </w:r>
    </w:p>
    <w:p w14:paraId="00000002" w14:textId="77777777" w:rsidR="005C0126" w:rsidRDefault="00245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06, 07 e 08 de outubro de 2022</w:t>
      </w:r>
    </w:p>
    <w:p w14:paraId="00000003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</w:rPr>
        <w:t>: “Juventudes Encarceradas e Redirecionamento Social: o drama da responsabilidade institucional e social”</w:t>
      </w:r>
    </w:p>
    <w:p w14:paraId="00000005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dias 06, 07 e 08 de outubro será realizada a quarta edição do Simpósio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edição conta com as parcerias do Centro UNISAL, Rede Salesiana Brasil, e 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(INDI).</w:t>
      </w:r>
    </w:p>
    <w:p w14:paraId="00000007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00000009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Potencializar as reflexões acerca das juventudes vuln</w:t>
      </w:r>
      <w:r>
        <w:rPr>
          <w:rFonts w:ascii="Times New Roman" w:eastAsia="Times New Roman" w:hAnsi="Times New Roman" w:cs="Times New Roman"/>
          <w:sz w:val="24"/>
          <w:szCs w:val="24"/>
        </w:rPr>
        <w:t>eráveis, privadas de liberdade, com um olhar voltado para o processo de redirecionamento social, as dificuldades apresentadas e possibilidades para o mesmo.</w:t>
      </w:r>
    </w:p>
    <w:p w14:paraId="0000000A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Público-alvo</w:t>
      </w:r>
    </w:p>
    <w:p w14:paraId="0000000C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Jovens, pesquisadores, educadores, representantes de movimentos e organizações sociai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que atuam com as juventudes, gestores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educadores de medidas socioeducativas.</w:t>
      </w:r>
    </w:p>
    <w:p w14:paraId="0000000D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Inscrições</w:t>
      </w:r>
    </w:p>
    <w:p w14:paraId="0000000F" w14:textId="77777777" w:rsidR="005C0126" w:rsidRDefault="002453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 submissão de trabalhos</w:t>
      </w:r>
    </w:p>
    <w:p w14:paraId="00000010" w14:textId="77777777" w:rsidR="005C0126" w:rsidRDefault="002453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inscrições acontecerão até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30/09/2022</w:t>
      </w:r>
      <w:r>
        <w:rPr>
          <w:rFonts w:ascii="Times New Roman" w:eastAsia="Times New Roman" w:hAnsi="Times New Roman" w:cs="Times New Roman"/>
          <w:sz w:val="24"/>
          <w:szCs w:val="24"/>
        </w:rPr>
        <w:t>, para o e-mail trabalhos.simposio@institutodialogare.com.br</w:t>
      </w:r>
    </w:p>
    <w:p w14:paraId="00000011" w14:textId="77777777" w:rsidR="005C0126" w:rsidRDefault="002453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 ouvintes</w:t>
      </w:r>
    </w:p>
    <w:p w14:paraId="00000012" w14:textId="77777777" w:rsidR="005C0126" w:rsidRDefault="002453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inscrições </w:t>
      </w:r>
      <w:r>
        <w:rPr>
          <w:rFonts w:ascii="Times New Roman" w:eastAsia="Times New Roman" w:hAnsi="Times New Roman" w:cs="Times New Roman"/>
          <w:sz w:val="24"/>
          <w:szCs w:val="24"/>
        </w:rPr>
        <w:t>acontecerão até 06/10/2022, no link https://www.sympla.com.br/evento/iv-simposio-vulnerabilis/1705451</w:t>
      </w:r>
    </w:p>
    <w:p w14:paraId="00000013" w14:textId="77777777" w:rsidR="005C0126" w:rsidRDefault="002453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 participação no minicurso “Metodologias de acompanhamento de juventudes vulneráveis em situação de vulnerabilidade”, no dia 08/10/2022, às 09h</w:t>
      </w:r>
    </w:p>
    <w:p w14:paraId="00000014" w14:textId="7170B765" w:rsidR="005C0126" w:rsidRDefault="002453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ins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 w:rsidR="008F4BDD">
        <w:rPr>
          <w:rFonts w:ascii="Times New Roman" w:eastAsia="Times New Roman" w:hAnsi="Times New Roman" w:cs="Times New Roman"/>
          <w:sz w:val="24"/>
          <w:szCs w:val="24"/>
        </w:rPr>
        <w:t>ções acontecerão até 06/10/2022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no link </w:t>
      </w:r>
      <w:r w:rsidR="008F4BDD" w:rsidRPr="008F4BDD">
        <w:rPr>
          <w:rFonts w:ascii="Times New Roman" w:eastAsia="Times New Roman" w:hAnsi="Times New Roman" w:cs="Times New Roman"/>
          <w:sz w:val="24"/>
          <w:szCs w:val="24"/>
        </w:rPr>
        <w:t>https://unisal.br/evento/iv-simposio-vulnerabilis/</w:t>
      </w:r>
    </w:p>
    <w:p w14:paraId="00000015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Responsabilidade dos autores</w:t>
      </w:r>
    </w:p>
    <w:p w14:paraId="0000001A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trabalhos enviados para apresentação, e posterior publicação nos anais do evento, devem ser autênticos e originais, sendo de responsabilidade do autor a observância quanto a não incidência de plágio, podendo configurar crime nos termos do art. 184 do Có</w:t>
      </w:r>
      <w:r>
        <w:rPr>
          <w:rFonts w:ascii="Times New Roman" w:eastAsia="Times New Roman" w:hAnsi="Times New Roman" w:cs="Times New Roman"/>
          <w:sz w:val="24"/>
          <w:szCs w:val="24"/>
        </w:rPr>
        <w:t>digo Penal Brasileiro, e/ou autoplágio em seu texto, que, caso detectado, acarretará na imediata desconsideração do trabalho submetido.</w:t>
      </w:r>
    </w:p>
    <w:p w14:paraId="0000001B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Normas para as inscrições dos trabalhos</w:t>
      </w:r>
    </w:p>
    <w:p w14:paraId="0000001D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ato da inscrição o/a autor/a do trabalho deverá informar:</w:t>
      </w:r>
    </w:p>
    <w:p w14:paraId="0000001E" w14:textId="77777777" w:rsidR="005C0126" w:rsidRDefault="00245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Dados pessoais: autor e, se houver, coautores;</w:t>
      </w:r>
    </w:p>
    <w:p w14:paraId="0000001F" w14:textId="77777777" w:rsidR="005C0126" w:rsidRDefault="00245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que deverá conter, no mínimo, </w:t>
      </w:r>
      <w:r>
        <w:rPr>
          <w:rFonts w:ascii="Times New Roman" w:eastAsia="Times New Roman" w:hAnsi="Times New Roman" w:cs="Times New Roman"/>
          <w:sz w:val="24"/>
          <w:szCs w:val="24"/>
        </w:rPr>
        <w:t>10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máximo,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laudas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0" w14:textId="77777777" w:rsidR="005C0126" w:rsidRDefault="002453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de Trabalho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1" w14:textId="77777777" w:rsidR="005C0126" w:rsidRDefault="00245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GT1: Desigualdades sociais e populações juvenis em situação de vulnerabilidade</w:t>
      </w:r>
    </w:p>
    <w:p w14:paraId="00000022" w14:textId="77777777" w:rsidR="005C0126" w:rsidRDefault="00245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GT2: Medidas socioeducativas e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)inserção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ocial</w:t>
      </w:r>
    </w:p>
    <w:p w14:paraId="00000023" w14:textId="77777777" w:rsidR="005C0126" w:rsidRDefault="00245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GT3: Contravenções penais, criminologia e juventudes</w:t>
      </w:r>
    </w:p>
    <w:p w14:paraId="00000024" w14:textId="77777777" w:rsidR="005C0126" w:rsidRDefault="00245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GT4: Saúde, educação e juventudes</w:t>
      </w:r>
    </w:p>
    <w:p w14:paraId="00000025" w14:textId="77777777" w:rsidR="005C0126" w:rsidRDefault="00245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GT5: Gênero, raça e juventudes no cárcere</w:t>
      </w:r>
    </w:p>
    <w:p w14:paraId="00000026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Diretrizes para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autores(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as)</w:t>
      </w:r>
    </w:p>
    <w:p w14:paraId="00000028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devem ser submetidos de acordo com as seguintes especificações: o arquivo enviado deverá estar em formato Microsoft Word,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RTF; papel formato A4; fonte Times New Roman; tamanho 12; espaçamento 1,5; e recuo de 1,25cm nas primeiras </w:t>
      </w:r>
      <w:r>
        <w:rPr>
          <w:rFonts w:ascii="Times New Roman" w:eastAsia="Times New Roman" w:hAnsi="Times New Roman" w:cs="Times New Roman"/>
          <w:sz w:val="24"/>
          <w:szCs w:val="24"/>
        </w:rPr>
        <w:t>linhas dos parágrafos, exceto para citações acima de 3 (três) linhas e notas de rodapé, que devem seguir tamanho 10 e espaçamento simples; margens dos lados superior e esquerdo de 3cm, e inferior e direito de 2cm; citações devem seguir o formato autor-data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(ABNT NR 6023) e referências inseridas somente ao final do texto no espaço adequado; notas de rodapé devem ser de caráter estritamente explicativo. Cada autor poderá submeter, no máximo, dois trabalhos.</w:t>
      </w:r>
    </w:p>
    <w:p w14:paraId="00000029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artigo deve, necessariamente, conter os seguintes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tópicos: resumo (abstract); palavras-chave: de 3 (três) a 5 (cinco); introdução; desenvolvimento; considerações finais; e referências. Em conjunto com o artigo solicita-se que seja encaminhado um breve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texto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s) autor(es) em nota de rodapé, contendo 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titulação, instituição de origem,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contato e CV Lattes, se houver. A quantidade de páginas do artigo não pode ser inferior a 10 (dez) e não deve ultrapassar 15 (quinze) páginas, incluindo referências bibliográficas.</w:t>
      </w:r>
    </w:p>
    <w:p w14:paraId="0000002A" w14:textId="77777777" w:rsidR="005C0126" w:rsidRDefault="005C0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Critério de avaliação</w:t>
      </w:r>
    </w:p>
    <w:p w14:paraId="0000002C" w14:textId="77777777" w:rsidR="005C0126" w:rsidRDefault="00245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guintes critérios indicados abaixo são considerados no momento da avaliação dos artigos submetidos: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Originalidade: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temática do artigo deve ser original e de assunto relevante para os objetivos do evento e do GT indicado. Será avaliado a inovação do tema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dos argumentos expostos no artigo.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de pesquisa clara e consistente: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avaliado a metodologia utilizada para dar embasamento ao artigo e a consistência dos dados apresentados.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Coerência: </w:t>
      </w:r>
      <w:r>
        <w:rPr>
          <w:rFonts w:ascii="Times New Roman" w:eastAsia="Times New Roman" w:hAnsi="Times New Roman" w:cs="Times New Roman"/>
          <w:sz w:val="24"/>
          <w:szCs w:val="24"/>
        </w:rPr>
        <w:t>o artigo deve conter coerência entre tema, referencia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teórico e análise empreendida.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Título, resumo e 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presença de título, resumo e palavras-chave que tenham coerência com a abordagem do artigo.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Formatação: </w:t>
      </w:r>
      <w:r>
        <w:rPr>
          <w:rFonts w:ascii="Times New Roman" w:eastAsia="Times New Roman" w:hAnsi="Times New Roman" w:cs="Times New Roman"/>
          <w:sz w:val="24"/>
          <w:szCs w:val="24"/>
        </w:rPr>
        <w:t>não serão aceitos artigos que não se enquadrem à formatação definida pelo edital, esta</w:t>
      </w:r>
      <w:r>
        <w:rPr>
          <w:rFonts w:ascii="Times New Roman" w:eastAsia="Times New Roman" w:hAnsi="Times New Roman" w:cs="Times New Roman"/>
          <w:sz w:val="24"/>
          <w:szCs w:val="24"/>
        </w:rPr>
        <w:t>ndo, portanto, sujeitos a desconsideração.</w:t>
      </w:r>
    </w:p>
    <w:p w14:paraId="0000002D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dos trabalhos</w:t>
      </w:r>
    </w:p>
    <w:p w14:paraId="0000002F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inscritos no IV Simpósio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avaliados pela Comissão Científica do Evento. As propostas receberão a avaliação final obtendo um dos dois conceitos: aprovado (A) </w:t>
      </w:r>
      <w:r>
        <w:rPr>
          <w:rFonts w:ascii="Times New Roman" w:eastAsia="Times New Roman" w:hAnsi="Times New Roman" w:cs="Times New Roman"/>
          <w:sz w:val="24"/>
          <w:szCs w:val="24"/>
        </w:rPr>
        <w:t>ou reprovado (R). Os trabalhos que não atendam aos requisitos do presente edital serão considerados reprovados, sem possibilidade de reconsideração por parte da Comissão Científica. Os autores e coautores poderão visualizar a lista de trabalhos APROVADOS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site do evento ou acessar o sistema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senha e verificar o status do seu trabalho.</w:t>
      </w:r>
    </w:p>
    <w:p w14:paraId="00000030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Apresentação dos trabalhos</w:t>
      </w:r>
    </w:p>
    <w:p w14:paraId="00000032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apresentações serão on-line, por meio de videoconferência no aplicativo 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 serão organizadas de acordo com os Grupo</w:t>
      </w:r>
      <w:r>
        <w:rPr>
          <w:rFonts w:ascii="Times New Roman" w:eastAsia="Times New Roman" w:hAnsi="Times New Roman" w:cs="Times New Roman"/>
          <w:sz w:val="24"/>
          <w:szCs w:val="24"/>
        </w:rPr>
        <w:t>s de Trabalhos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Deverão ser realizadas em data e horário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estabelecidos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não sendo permitidas mudanças sem o consentimento prévio da Comissão Organizadora.</w:t>
      </w:r>
    </w:p>
    <w:p w14:paraId="00000033" w14:textId="7777777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apresentação dos trabalhos deverá conter:</w:t>
      </w:r>
    </w:p>
    <w:p w14:paraId="00000034" w14:textId="77777777" w:rsidR="005C0126" w:rsidRDefault="00245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Identificação do/a autor/a e indicação da instituição de origem, se houver;</w:t>
      </w:r>
    </w:p>
    <w:p w14:paraId="00000035" w14:textId="77777777" w:rsidR="005C0126" w:rsidRDefault="00245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Conteúdo: objetivo, problema, desenvolvimento do conteúdo, considerações finais/conclusão, referências.</w:t>
      </w:r>
    </w:p>
    <w:p w14:paraId="00000036" w14:textId="77777777" w:rsidR="005C0126" w:rsidRDefault="00245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Tempo: cada trabalho terá, no máximo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minutos para apresentação. Exceder esse tempo implicará na interrupção da apresentação pela coordenação </w:t>
      </w:r>
      <w:r>
        <w:rPr>
          <w:rFonts w:ascii="Times New Roman" w:eastAsia="Times New Roman" w:hAnsi="Times New Roman" w:cs="Times New Roman"/>
          <w:sz w:val="24"/>
          <w:szCs w:val="24"/>
        </w:rPr>
        <w:t>do GT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arguição dos apresentadores, pela banca, será feita ao final de todos os trabalhos da sala ou após cada apresentação, a critério da banca.</w:t>
      </w:r>
    </w:p>
    <w:p w14:paraId="00000037" w14:textId="77777777" w:rsidR="005C0126" w:rsidRDefault="002453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mato: todas as apresentações ocorrerão em salas virtuais, por videoconferência através da plataforma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8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Links</w:t>
      </w:r>
    </w:p>
    <w:p w14:paraId="0000003A" w14:textId="423276A7" w:rsidR="005C0126" w:rsidRDefault="0024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links para as salas virtuais de apresentação serão divulgados </w:t>
      </w:r>
      <w:r w:rsidR="008F4BDD">
        <w:rPr>
          <w:rFonts w:ascii="Times New Roman" w:eastAsia="Times New Roman" w:hAnsi="Times New Roman" w:cs="Times New Roman"/>
          <w:sz w:val="24"/>
          <w:szCs w:val="24"/>
        </w:rPr>
        <w:t>pelo e-mail dos inscritos.</w:t>
      </w:r>
    </w:p>
    <w:p w14:paraId="0000003B" w14:textId="77777777" w:rsidR="005C0126" w:rsidRDefault="005C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Disposições finais</w:t>
      </w:r>
    </w:p>
    <w:p w14:paraId="0000003D" w14:textId="77777777" w:rsidR="005C0126" w:rsidRDefault="00245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Lacunas e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omissos neste edital serão resolvidos pela Comissão Organizadora do evento. É indispensável o cumprimento de todas as exigências e orientações expostas neste edital, sob pena de rejeição do trabalho. Para contato e mais informações: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observatorio.juventudes@institutodialogare.com.br</w:t>
        </w:r>
      </w:hyperlink>
    </w:p>
    <w:p w14:paraId="0000003E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5C0126" w:rsidRDefault="0024536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Lorena, 01 de setembro de 2022.</w:t>
      </w:r>
    </w:p>
    <w:p w14:paraId="00000041" w14:textId="77777777" w:rsidR="005C0126" w:rsidRDefault="005C01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C0126" w:rsidRDefault="005C01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5C0126" w:rsidRDefault="00245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Davi Dias R. Arantes</w:t>
      </w:r>
    </w:p>
    <w:p w14:paraId="00000044" w14:textId="77777777" w:rsidR="005C0126" w:rsidRDefault="002453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Observatório Juventudes</w:t>
      </w:r>
    </w:p>
    <w:p w14:paraId="00000045" w14:textId="77777777" w:rsidR="005C0126" w:rsidRDefault="002453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 do Observatório Juventudes</w:t>
      </w:r>
    </w:p>
    <w:p w14:paraId="00000046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PROGRAMAÇÃO</w:t>
      </w:r>
    </w:p>
    <w:p w14:paraId="00000052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77777777" w:rsidR="005C0126" w:rsidRDefault="00245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de inscrição de trabalhos: de (LANÇAMENTO DO EDITAL) até 30 de setembro de 2022.</w:t>
      </w:r>
    </w:p>
    <w:p w14:paraId="00000054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5C0126" w:rsidRDefault="00245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Inscrição de ouvintes: até 06 de outubro de 2022.</w:t>
      </w:r>
    </w:p>
    <w:p w14:paraId="00000056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5C0126" w:rsidRDefault="00245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dos trabalhos: 07 de outubro de 2022, das 14 às 17h00.</w:t>
      </w:r>
    </w:p>
    <w:p w14:paraId="00000058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5C0126" w:rsidRDefault="00245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Emissão dos certificados: até dezembro de 2022.</w:t>
      </w:r>
    </w:p>
    <w:p w14:paraId="0000005A" w14:textId="77777777" w:rsidR="005C0126" w:rsidRDefault="005C01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5C0126" w:rsidRDefault="0024536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06/10/2022</w:t>
      </w:r>
    </w:p>
    <w:p w14:paraId="0000005C" w14:textId="77777777" w:rsidR="005C0126" w:rsidRDefault="0024536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19h30: Palestra de abertura: Redirecionamento Social ou Manutenção da Ordem Social: o dilema entre os atores envolvidos na execução e aplicação das Medidas Socioeducativas privativas de liberdade (UNISAL / Lorena, com transmissão pelo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5D" w14:textId="77777777" w:rsidR="005C0126" w:rsidRDefault="0024536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07/10/2022</w:t>
      </w:r>
    </w:p>
    <w:p w14:paraId="0000005E" w14:textId="77777777" w:rsidR="005C0126" w:rsidRDefault="0024536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09h00 – 11h30: Atividade com jovens das escolas públicas do município de Lorena (UNISAL / Lorena)</w:t>
      </w:r>
    </w:p>
    <w:p w14:paraId="0000005F" w14:textId="77777777" w:rsidR="005C0126" w:rsidRDefault="0024536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14h – 17h: Apresentação dos trabalhos (Microsoft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60" w14:textId="77777777" w:rsidR="005C0126" w:rsidRDefault="0024536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19h30: Palestra: Incidência das vulnerabilidades sociais juvenis sobre a prática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atos infracionais (UNISAL / Lorena, com transmissão pelo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61" w14:textId="77777777" w:rsidR="005C0126" w:rsidRDefault="0024536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08/10/2022</w:t>
      </w:r>
    </w:p>
    <w:p w14:paraId="00000062" w14:textId="77777777" w:rsidR="005C0126" w:rsidRDefault="00245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09h – 12h: Minicurso: Metodologias de acompanhamento de juventudes vulneráveis em situação de vulnerabilidade (UNISAL / Lorena)</w:t>
      </w:r>
    </w:p>
    <w:p w14:paraId="00000063" w14:textId="77777777" w:rsidR="005C0126" w:rsidRDefault="005C0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0126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3632" w14:textId="77777777" w:rsidR="00245363" w:rsidRDefault="00245363">
      <w:pPr>
        <w:spacing w:after="0" w:line="240" w:lineRule="auto"/>
      </w:pPr>
      <w:r>
        <w:separator/>
      </w:r>
    </w:p>
  </w:endnote>
  <w:endnote w:type="continuationSeparator" w:id="0">
    <w:p w14:paraId="055B85BE" w14:textId="77777777" w:rsidR="00245363" w:rsidRDefault="0024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E733" w14:textId="77777777" w:rsidR="00245363" w:rsidRDefault="00245363">
      <w:pPr>
        <w:spacing w:after="0" w:line="240" w:lineRule="auto"/>
      </w:pPr>
      <w:r>
        <w:separator/>
      </w:r>
    </w:p>
  </w:footnote>
  <w:footnote w:type="continuationSeparator" w:id="0">
    <w:p w14:paraId="0B3CE68B" w14:textId="77777777" w:rsidR="00245363" w:rsidRDefault="0024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77777777" w:rsidR="005C0126" w:rsidRDefault="005C01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F5"/>
    <w:multiLevelType w:val="multilevel"/>
    <w:tmpl w:val="8BFA6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D73"/>
    <w:multiLevelType w:val="multilevel"/>
    <w:tmpl w:val="F4F4F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7278DE"/>
    <w:multiLevelType w:val="multilevel"/>
    <w:tmpl w:val="827A1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6"/>
    <w:rsid w:val="00245363"/>
    <w:rsid w:val="005C0126"/>
    <w:rsid w:val="008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B6F2"/>
  <w15:docId w15:val="{A0406BDA-72BC-4939-B685-522632DE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356B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torio.juventudes@institutodialogar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Ku0+pTNQWOAKykwrxswtX3/Cg==">AMUW2mXg+upNYeoCsvPME4kGcIDkYPviveFZuobweqthfnv3I0dQGeJZ6nSxuMIALAJBEUlwF141ILh3YqrTmIWn1ktxS6nOi3fmN5HzmJjPCCEPncyp/KM=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Dias Ribeiro Arantes</dc:creator>
  <cp:lastModifiedBy>MEC</cp:lastModifiedBy>
  <cp:revision>2</cp:revision>
  <dcterms:created xsi:type="dcterms:W3CDTF">2022-09-19T20:57:00Z</dcterms:created>
  <dcterms:modified xsi:type="dcterms:W3CDTF">2022-09-19T20:57:00Z</dcterms:modified>
</cp:coreProperties>
</file>